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40BD4" w:rsidRPr="00440BD4" w:rsidRDefault="00440BD4" w:rsidP="00440BD4">
      <w:pPr>
        <w:spacing w:after="0" w:line="240" w:lineRule="auto"/>
        <w:jc w:val="both"/>
        <w:rPr>
          <w:rFonts w:ascii="Arial" w:eastAsia="Times New Roman" w:hAnsi="Arial" w:cs="Arial"/>
          <w:sz w:val="30"/>
          <w:szCs w:val="30"/>
          <w:lang w:eastAsia="it-IT"/>
        </w:rPr>
      </w:pPr>
    </w:p>
    <w:p w:rsidR="00440BD4" w:rsidRPr="00440BD4" w:rsidRDefault="00440BD4" w:rsidP="00440BD4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it-IT"/>
        </w:rPr>
      </w:pPr>
      <w:r w:rsidRPr="00440BD4">
        <w:rPr>
          <w:rFonts w:ascii="Arial" w:eastAsia="Times New Roman" w:hAnsi="Arial" w:cs="Arial"/>
          <w:sz w:val="28"/>
          <w:szCs w:val="28"/>
          <w:lang w:eastAsia="it-IT"/>
        </w:rPr>
        <w:t xml:space="preserve">OGGETTO: FORMAZIONE DI UNA GRADUATORIA PER L’ASSUNZIONE A TEMPO PIENO E DETERMINATO DI UN ISTRUTTORE AMMINISTRATIVO CATEGORIA C- POSIZIONE ECONOMICA C1 PRESSO COMUNE DI ESCOLCA. NOMINA COMMISSIONE ESAMINATRICE. </w:t>
      </w:r>
    </w:p>
    <w:p w:rsidR="00440BD4" w:rsidRPr="00440BD4" w:rsidRDefault="00440BD4" w:rsidP="00440BD4">
      <w:pPr>
        <w:spacing w:after="0" w:line="240" w:lineRule="auto"/>
        <w:jc w:val="both"/>
        <w:rPr>
          <w:rFonts w:ascii="Arial" w:eastAsia="Times New Roman" w:hAnsi="Arial" w:cs="Arial"/>
          <w:sz w:val="30"/>
          <w:szCs w:val="30"/>
          <w:lang w:eastAsia="it-IT"/>
        </w:rPr>
      </w:pPr>
    </w:p>
    <w:p w:rsidR="00440BD4" w:rsidRPr="00440BD4" w:rsidRDefault="00440BD4" w:rsidP="00440BD4">
      <w:pPr>
        <w:spacing w:after="0" w:line="240" w:lineRule="auto"/>
        <w:jc w:val="both"/>
        <w:rPr>
          <w:rFonts w:ascii="Arial" w:eastAsia="Times New Roman" w:hAnsi="Arial" w:cs="Arial"/>
          <w:sz w:val="25"/>
          <w:szCs w:val="25"/>
          <w:lang w:eastAsia="it-IT"/>
        </w:rPr>
      </w:pPr>
      <w:r w:rsidRPr="00440BD4">
        <w:rPr>
          <w:rFonts w:ascii="Arial" w:eastAsia="Times New Roman" w:hAnsi="Arial" w:cs="Arial"/>
          <w:sz w:val="25"/>
          <w:szCs w:val="25"/>
          <w:lang w:eastAsia="it-IT"/>
        </w:rPr>
        <w:t xml:space="preserve">Premesso che: </w:t>
      </w:r>
    </w:p>
    <w:p w:rsidR="00D61890" w:rsidRPr="00470652" w:rsidRDefault="00440BD4" w:rsidP="006C7380">
      <w:pPr>
        <w:pStyle w:val="Paragrafoelenco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proofErr w:type="gramStart"/>
      <w:r w:rsidRPr="00470652">
        <w:rPr>
          <w:rFonts w:ascii="Arial" w:eastAsia="Times New Roman" w:hAnsi="Arial" w:cs="Arial"/>
          <w:sz w:val="25"/>
          <w:szCs w:val="25"/>
          <w:lang w:eastAsia="it-IT"/>
        </w:rPr>
        <w:t>con</w:t>
      </w:r>
      <w:proofErr w:type="gramEnd"/>
      <w:r w:rsidRPr="00470652">
        <w:rPr>
          <w:rFonts w:ascii="Arial" w:eastAsia="Times New Roman" w:hAnsi="Arial" w:cs="Arial"/>
          <w:sz w:val="25"/>
          <w:szCs w:val="25"/>
          <w:lang w:eastAsia="it-IT"/>
        </w:rPr>
        <w:t xml:space="preserve"> deliberazione della giunta comunale </w:t>
      </w:r>
      <w:r w:rsidR="00D61890" w:rsidRPr="00470652">
        <w:rPr>
          <w:rFonts w:ascii="Arial" w:hAnsi="Arial" w:cs="Arial"/>
          <w:sz w:val="24"/>
          <w:szCs w:val="24"/>
        </w:rPr>
        <w:t>n° 66 del 17.10.2016, veniva dato indirizzo per la formazione di una graduatoria di idonei alla copertura di posti di Agente di Polizia Municipale (</w:t>
      </w:r>
      <w:proofErr w:type="spellStart"/>
      <w:r w:rsidR="00D61890" w:rsidRPr="00470652">
        <w:rPr>
          <w:rFonts w:ascii="Arial" w:hAnsi="Arial" w:cs="Arial"/>
          <w:sz w:val="24"/>
          <w:szCs w:val="24"/>
        </w:rPr>
        <w:t>Cat</w:t>
      </w:r>
      <w:proofErr w:type="spellEnd"/>
      <w:r w:rsidR="00D61890" w:rsidRPr="00470652">
        <w:rPr>
          <w:rFonts w:ascii="Arial" w:hAnsi="Arial" w:cs="Arial"/>
          <w:sz w:val="24"/>
          <w:szCs w:val="24"/>
        </w:rPr>
        <w:t>. C1) a tempo determinato, in regime part-time 50%</w:t>
      </w:r>
      <w:r w:rsidRPr="00470652">
        <w:rPr>
          <w:rFonts w:ascii="Arial" w:eastAsia="Times New Roman" w:hAnsi="Arial" w:cs="Arial"/>
          <w:sz w:val="25"/>
          <w:szCs w:val="25"/>
          <w:lang w:eastAsia="it-IT"/>
        </w:rPr>
        <w:t xml:space="preserve">; </w:t>
      </w:r>
    </w:p>
    <w:p w:rsidR="00D61890" w:rsidRPr="00D61890" w:rsidRDefault="00440BD4" w:rsidP="006C7380">
      <w:pPr>
        <w:pStyle w:val="Paragrafoelenco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proofErr w:type="gramStart"/>
      <w:r w:rsidRPr="00D61890">
        <w:rPr>
          <w:rFonts w:ascii="Arial" w:eastAsia="Times New Roman" w:hAnsi="Arial" w:cs="Arial"/>
          <w:sz w:val="25"/>
          <w:szCs w:val="25"/>
          <w:lang w:eastAsia="it-IT"/>
        </w:rPr>
        <w:t>con</w:t>
      </w:r>
      <w:proofErr w:type="gramEnd"/>
      <w:r w:rsidRPr="00D61890">
        <w:rPr>
          <w:rFonts w:ascii="Arial" w:eastAsia="Times New Roman" w:hAnsi="Arial" w:cs="Arial"/>
          <w:sz w:val="25"/>
          <w:szCs w:val="25"/>
          <w:lang w:eastAsia="it-IT"/>
        </w:rPr>
        <w:t xml:space="preserve"> la propria determinazione n. </w:t>
      </w:r>
      <w:r w:rsidR="00D61890" w:rsidRPr="00D61890">
        <w:rPr>
          <w:rFonts w:ascii="Arial" w:eastAsia="Times New Roman" w:hAnsi="Arial" w:cs="Arial"/>
          <w:sz w:val="25"/>
          <w:szCs w:val="25"/>
          <w:lang w:eastAsia="it-IT"/>
        </w:rPr>
        <w:t>4</w:t>
      </w:r>
      <w:r w:rsidRPr="00D61890">
        <w:rPr>
          <w:rFonts w:ascii="Arial" w:eastAsia="Times New Roman" w:hAnsi="Arial" w:cs="Arial"/>
          <w:sz w:val="25"/>
          <w:szCs w:val="25"/>
          <w:lang w:eastAsia="it-IT"/>
        </w:rPr>
        <w:t xml:space="preserve"> in data </w:t>
      </w:r>
      <w:r w:rsidR="00D61890" w:rsidRPr="00D61890">
        <w:rPr>
          <w:rFonts w:ascii="Arial" w:eastAsia="Times New Roman" w:hAnsi="Arial" w:cs="Arial"/>
          <w:sz w:val="25"/>
          <w:szCs w:val="25"/>
          <w:lang w:eastAsia="it-IT"/>
        </w:rPr>
        <w:t>17.01.2017</w:t>
      </w:r>
      <w:r w:rsidRPr="00D61890">
        <w:rPr>
          <w:rFonts w:ascii="Arial" w:eastAsia="Times New Roman" w:hAnsi="Arial" w:cs="Arial"/>
          <w:sz w:val="25"/>
          <w:szCs w:val="25"/>
          <w:lang w:eastAsia="it-IT"/>
        </w:rPr>
        <w:t xml:space="preserve">, </w:t>
      </w:r>
      <w:r w:rsidR="00D61890" w:rsidRPr="00D61890">
        <w:rPr>
          <w:rFonts w:ascii="Arial" w:eastAsia="Times New Roman" w:hAnsi="Arial" w:cs="Arial"/>
          <w:sz w:val="25"/>
          <w:szCs w:val="25"/>
          <w:lang w:eastAsia="it-IT"/>
        </w:rPr>
        <w:t>si provvedeva all’</w:t>
      </w:r>
      <w:r w:rsidR="00D61890" w:rsidRPr="00D61890">
        <w:rPr>
          <w:rFonts w:ascii="Arial" w:hAnsi="Arial" w:cs="Arial"/>
          <w:sz w:val="24"/>
          <w:szCs w:val="24"/>
        </w:rPr>
        <w:t>indizione della selezione Pubblica, per soli esami, ai fini della formazione di una graduatoria per l’assunzione di cui sopra</w:t>
      </w:r>
    </w:p>
    <w:p w:rsidR="00440BD4" w:rsidRPr="00440BD4" w:rsidRDefault="00440BD4" w:rsidP="00440BD4">
      <w:pPr>
        <w:spacing w:after="0" w:line="240" w:lineRule="auto"/>
        <w:jc w:val="both"/>
        <w:rPr>
          <w:rFonts w:ascii="Arial" w:eastAsia="Times New Roman" w:hAnsi="Arial" w:cs="Arial"/>
          <w:sz w:val="25"/>
          <w:szCs w:val="25"/>
          <w:lang w:eastAsia="it-IT"/>
        </w:rPr>
      </w:pPr>
      <w:r w:rsidRPr="00440BD4">
        <w:rPr>
          <w:rFonts w:ascii="Arial" w:eastAsia="Times New Roman" w:hAnsi="Arial" w:cs="Arial"/>
          <w:sz w:val="25"/>
          <w:szCs w:val="25"/>
          <w:lang w:eastAsia="it-IT"/>
        </w:rPr>
        <w:t xml:space="preserve">Riscontrata la necessità di procedere alla nomina della apposita Commissione esaminatrice per le prove di selezione; </w:t>
      </w:r>
    </w:p>
    <w:p w:rsidR="00440BD4" w:rsidRPr="00440BD4" w:rsidRDefault="00440BD4" w:rsidP="00440BD4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440BD4">
        <w:rPr>
          <w:rFonts w:ascii="Arial" w:eastAsia="Times New Roman" w:hAnsi="Arial" w:cs="Arial"/>
          <w:sz w:val="25"/>
          <w:szCs w:val="25"/>
          <w:lang w:eastAsia="it-IT"/>
        </w:rPr>
        <w:t xml:space="preserve">Visti gli art. 35, 35-bis, lettera a), e 57, del </w:t>
      </w:r>
      <w:proofErr w:type="spellStart"/>
      <w:r w:rsidRPr="00440BD4">
        <w:rPr>
          <w:rFonts w:ascii="Arial" w:eastAsia="Times New Roman" w:hAnsi="Arial" w:cs="Arial"/>
          <w:sz w:val="25"/>
          <w:szCs w:val="25"/>
          <w:lang w:eastAsia="it-IT"/>
        </w:rPr>
        <w:t>D.Lgs.</w:t>
      </w:r>
      <w:proofErr w:type="spellEnd"/>
      <w:r w:rsidRPr="00440BD4">
        <w:rPr>
          <w:rFonts w:ascii="Arial" w:eastAsia="Times New Roman" w:hAnsi="Arial" w:cs="Arial"/>
          <w:sz w:val="25"/>
          <w:szCs w:val="25"/>
          <w:lang w:eastAsia="it-IT"/>
        </w:rPr>
        <w:t xml:space="preserve"> 30 marzo 2001, n. 165, e successive modificazioni, </w:t>
      </w:r>
      <w:r>
        <w:rPr>
          <w:rFonts w:ascii="Arial" w:eastAsia="Times New Roman" w:hAnsi="Arial" w:cs="Arial"/>
          <w:sz w:val="25"/>
          <w:szCs w:val="25"/>
          <w:lang w:eastAsia="it-IT"/>
        </w:rPr>
        <w:t xml:space="preserve">i quali esplicitano le modalità, la </w:t>
      </w:r>
      <w:r w:rsidRPr="00440BD4">
        <w:rPr>
          <w:rFonts w:ascii="Arial" w:eastAsia="Times New Roman" w:hAnsi="Arial" w:cs="Arial"/>
          <w:sz w:val="25"/>
          <w:szCs w:val="25"/>
          <w:lang w:eastAsia="it-IT"/>
        </w:rPr>
        <w:t>composizione</w:t>
      </w:r>
      <w:r>
        <w:rPr>
          <w:rFonts w:ascii="Arial" w:eastAsia="Times New Roman" w:hAnsi="Arial" w:cs="Arial"/>
          <w:sz w:val="25"/>
          <w:szCs w:val="25"/>
          <w:lang w:eastAsia="it-IT"/>
        </w:rPr>
        <w:t xml:space="preserve"> e la nomina </w:t>
      </w:r>
      <w:r w:rsidRPr="00440BD4">
        <w:rPr>
          <w:rFonts w:ascii="Arial" w:eastAsia="Times New Roman" w:hAnsi="Arial" w:cs="Arial"/>
          <w:sz w:val="25"/>
          <w:szCs w:val="25"/>
          <w:lang w:eastAsia="it-IT"/>
        </w:rPr>
        <w:t>della Commissione</w:t>
      </w:r>
      <w:r>
        <w:rPr>
          <w:rFonts w:ascii="Arial" w:eastAsia="Times New Roman" w:hAnsi="Arial" w:cs="Arial"/>
          <w:sz w:val="25"/>
          <w:szCs w:val="25"/>
          <w:lang w:eastAsia="it-IT"/>
        </w:rPr>
        <w:t>;</w:t>
      </w:r>
    </w:p>
    <w:p w:rsidR="00440BD4" w:rsidRPr="00440BD4" w:rsidRDefault="00440BD4" w:rsidP="00440BD4">
      <w:pPr>
        <w:spacing w:after="0" w:line="240" w:lineRule="auto"/>
        <w:jc w:val="both"/>
        <w:rPr>
          <w:rFonts w:ascii="Arial" w:eastAsia="Times New Roman" w:hAnsi="Arial" w:cs="Arial"/>
          <w:sz w:val="25"/>
          <w:szCs w:val="25"/>
          <w:lang w:eastAsia="it-IT"/>
        </w:rPr>
      </w:pPr>
      <w:r w:rsidRPr="00440BD4">
        <w:rPr>
          <w:rFonts w:ascii="Arial" w:eastAsia="Times New Roman" w:hAnsi="Arial" w:cs="Arial"/>
          <w:sz w:val="25"/>
          <w:szCs w:val="25"/>
          <w:lang w:eastAsia="it-IT"/>
        </w:rPr>
        <w:t xml:space="preserve">Visto l’art. 9, del </w:t>
      </w:r>
      <w:proofErr w:type="spellStart"/>
      <w:r w:rsidRPr="00440BD4">
        <w:rPr>
          <w:rFonts w:ascii="Arial" w:eastAsia="Times New Roman" w:hAnsi="Arial" w:cs="Arial"/>
          <w:sz w:val="25"/>
          <w:szCs w:val="25"/>
          <w:lang w:eastAsia="it-IT"/>
        </w:rPr>
        <w:t>d.P.R.</w:t>
      </w:r>
      <w:proofErr w:type="spellEnd"/>
      <w:r w:rsidRPr="00440BD4">
        <w:rPr>
          <w:rFonts w:ascii="Arial" w:eastAsia="Times New Roman" w:hAnsi="Arial" w:cs="Arial"/>
          <w:sz w:val="25"/>
          <w:szCs w:val="25"/>
          <w:lang w:eastAsia="it-IT"/>
        </w:rPr>
        <w:t xml:space="preserve"> 9 maggio 1994, n. 487, recante: «Regolamento recante norme sull'accesso agli impieghi nelle pubbliche amministrazioni e le modalità di svolgimento dei concorsi, dei concorsi unici e delle altre forme di assunzione nei pubblici impieghi», e successive modificazioni; </w:t>
      </w:r>
    </w:p>
    <w:p w:rsidR="00440BD4" w:rsidRPr="00440BD4" w:rsidRDefault="00440BD4" w:rsidP="00440BD4">
      <w:pPr>
        <w:spacing w:after="0" w:line="240" w:lineRule="auto"/>
        <w:jc w:val="both"/>
        <w:rPr>
          <w:rFonts w:ascii="Arial" w:eastAsia="Times New Roman" w:hAnsi="Arial" w:cs="Arial"/>
          <w:sz w:val="25"/>
          <w:szCs w:val="25"/>
          <w:lang w:eastAsia="it-IT"/>
        </w:rPr>
      </w:pPr>
      <w:r w:rsidRPr="00440BD4">
        <w:rPr>
          <w:rFonts w:ascii="Arial" w:eastAsia="Times New Roman" w:hAnsi="Arial" w:cs="Arial"/>
          <w:sz w:val="25"/>
          <w:szCs w:val="25"/>
          <w:lang w:eastAsia="it-IT"/>
        </w:rPr>
        <w:t>Ritenuto, ai sensi del combinato disposto dagli artt. 107 e</w:t>
      </w:r>
      <w:r>
        <w:rPr>
          <w:rFonts w:ascii="Arial" w:eastAsia="Times New Roman" w:hAnsi="Arial" w:cs="Arial"/>
          <w:sz w:val="25"/>
          <w:szCs w:val="25"/>
          <w:lang w:eastAsia="it-IT"/>
        </w:rPr>
        <w:t xml:space="preserve"> </w:t>
      </w:r>
      <w:r w:rsidRPr="00440BD4">
        <w:rPr>
          <w:rFonts w:ascii="Arial" w:eastAsia="Times New Roman" w:hAnsi="Arial" w:cs="Arial"/>
          <w:sz w:val="25"/>
          <w:szCs w:val="25"/>
          <w:lang w:eastAsia="it-IT"/>
        </w:rPr>
        <w:t xml:space="preserve">109, comma 2, del </w:t>
      </w:r>
      <w:proofErr w:type="spellStart"/>
      <w:r w:rsidRPr="00440BD4">
        <w:rPr>
          <w:rFonts w:ascii="Arial" w:eastAsia="Times New Roman" w:hAnsi="Arial" w:cs="Arial"/>
          <w:sz w:val="25"/>
          <w:szCs w:val="25"/>
          <w:lang w:eastAsia="it-IT"/>
        </w:rPr>
        <w:t>D.Lgs.</w:t>
      </w:r>
      <w:proofErr w:type="spellEnd"/>
      <w:r w:rsidRPr="00440BD4">
        <w:rPr>
          <w:rFonts w:ascii="Arial" w:eastAsia="Times New Roman" w:hAnsi="Arial" w:cs="Arial"/>
          <w:sz w:val="25"/>
          <w:szCs w:val="25"/>
          <w:lang w:eastAsia="it-IT"/>
        </w:rPr>
        <w:t xml:space="preserve"> 18 agosto 2000, n. 267, e successive modificazioni, rientrare nella competenza del sottoscritto la nomina della commissione di cui trattasi; </w:t>
      </w:r>
    </w:p>
    <w:p w:rsidR="00440BD4" w:rsidRPr="00440BD4" w:rsidRDefault="00440BD4" w:rsidP="00440BD4">
      <w:pPr>
        <w:spacing w:after="0" w:line="240" w:lineRule="auto"/>
        <w:jc w:val="both"/>
        <w:rPr>
          <w:rFonts w:ascii="Arial" w:eastAsia="Times New Roman" w:hAnsi="Arial" w:cs="Arial"/>
          <w:sz w:val="25"/>
          <w:szCs w:val="25"/>
          <w:lang w:eastAsia="it-IT"/>
        </w:rPr>
      </w:pPr>
      <w:r w:rsidRPr="00440BD4">
        <w:rPr>
          <w:rFonts w:ascii="Arial" w:eastAsia="Times New Roman" w:hAnsi="Arial" w:cs="Arial"/>
          <w:sz w:val="25"/>
          <w:szCs w:val="25"/>
          <w:lang w:eastAsia="it-IT"/>
        </w:rPr>
        <w:t>Vista,</w:t>
      </w:r>
      <w:r>
        <w:rPr>
          <w:rFonts w:ascii="Arial" w:eastAsia="Times New Roman" w:hAnsi="Arial" w:cs="Arial"/>
          <w:sz w:val="25"/>
          <w:szCs w:val="25"/>
          <w:lang w:eastAsia="it-IT"/>
        </w:rPr>
        <w:t xml:space="preserve"> </w:t>
      </w:r>
      <w:r w:rsidRPr="00440BD4">
        <w:rPr>
          <w:rFonts w:ascii="Arial" w:eastAsia="Times New Roman" w:hAnsi="Arial" w:cs="Arial"/>
          <w:sz w:val="25"/>
          <w:szCs w:val="25"/>
          <w:lang w:eastAsia="it-IT"/>
        </w:rPr>
        <w:t xml:space="preserve">in tal senso, anche la sentenza del Consiglio di Stato 04.03.2011, n. 1408; </w:t>
      </w:r>
    </w:p>
    <w:p w:rsidR="00440BD4" w:rsidRPr="00440BD4" w:rsidRDefault="00440BD4" w:rsidP="00440BD4">
      <w:pPr>
        <w:spacing w:after="0" w:line="240" w:lineRule="auto"/>
        <w:jc w:val="both"/>
        <w:rPr>
          <w:rFonts w:ascii="Arial" w:eastAsia="Times New Roman" w:hAnsi="Arial" w:cs="Arial"/>
          <w:sz w:val="25"/>
          <w:szCs w:val="25"/>
          <w:lang w:eastAsia="it-IT"/>
        </w:rPr>
      </w:pPr>
      <w:r w:rsidRPr="00440BD4">
        <w:rPr>
          <w:rFonts w:ascii="Arial" w:eastAsia="Times New Roman" w:hAnsi="Arial" w:cs="Arial"/>
          <w:sz w:val="25"/>
          <w:szCs w:val="25"/>
          <w:lang w:eastAsia="it-IT"/>
        </w:rPr>
        <w:t>Visto</w:t>
      </w:r>
      <w:r>
        <w:rPr>
          <w:rFonts w:ascii="Arial" w:eastAsia="Times New Roman" w:hAnsi="Arial" w:cs="Arial"/>
          <w:sz w:val="25"/>
          <w:szCs w:val="25"/>
          <w:lang w:eastAsia="it-IT"/>
        </w:rPr>
        <w:t xml:space="preserve"> </w:t>
      </w:r>
      <w:r w:rsidRPr="00440BD4">
        <w:rPr>
          <w:rFonts w:ascii="Arial" w:eastAsia="Times New Roman" w:hAnsi="Arial" w:cs="Arial"/>
          <w:sz w:val="25"/>
          <w:szCs w:val="25"/>
          <w:lang w:eastAsia="it-IT"/>
        </w:rPr>
        <w:t xml:space="preserve">il </w:t>
      </w:r>
      <w:proofErr w:type="spellStart"/>
      <w:r w:rsidRPr="00440BD4">
        <w:rPr>
          <w:rFonts w:ascii="Arial" w:eastAsia="Times New Roman" w:hAnsi="Arial" w:cs="Arial"/>
          <w:sz w:val="25"/>
          <w:szCs w:val="25"/>
          <w:lang w:eastAsia="it-IT"/>
        </w:rPr>
        <w:t>D.Lgs.</w:t>
      </w:r>
      <w:proofErr w:type="spellEnd"/>
      <w:r w:rsidRPr="00440BD4">
        <w:rPr>
          <w:rFonts w:ascii="Arial" w:eastAsia="Times New Roman" w:hAnsi="Arial" w:cs="Arial"/>
          <w:sz w:val="25"/>
          <w:szCs w:val="25"/>
          <w:lang w:eastAsia="it-IT"/>
        </w:rPr>
        <w:t xml:space="preserve"> 30 marzo 2001, n. 165, recante: «Norme generali sull'ordinamento del lavoro alle dipendenze delle amministrazioni pubbliche», e successive modificazioni; </w:t>
      </w:r>
    </w:p>
    <w:p w:rsidR="00440BD4" w:rsidRPr="00B532EC" w:rsidRDefault="00440BD4" w:rsidP="00440BD4">
      <w:pPr>
        <w:spacing w:after="0" w:line="240" w:lineRule="auto"/>
        <w:jc w:val="both"/>
        <w:rPr>
          <w:rFonts w:ascii="Arial" w:eastAsia="Times New Roman" w:hAnsi="Arial" w:cs="Arial"/>
          <w:sz w:val="25"/>
          <w:szCs w:val="25"/>
          <w:lang w:eastAsia="it-IT"/>
        </w:rPr>
      </w:pPr>
      <w:r w:rsidRPr="00B532EC">
        <w:rPr>
          <w:rFonts w:ascii="Arial" w:eastAsia="Times New Roman" w:hAnsi="Arial" w:cs="Arial"/>
          <w:sz w:val="25"/>
          <w:szCs w:val="25"/>
          <w:lang w:eastAsia="it-IT"/>
        </w:rPr>
        <w:t xml:space="preserve">Visto il D.P.C.M. 23 marzo 1995 “Determinazione di compensi da corrispondere ai componenti delle Commissioni esaminatrici e al personale addetto alla sorveglianza di tutti i tipi di concorso indetti dalle Amministrazioni pubbliche”; </w:t>
      </w:r>
    </w:p>
    <w:p w:rsidR="00440BD4" w:rsidRPr="00B532EC" w:rsidRDefault="00440BD4" w:rsidP="00440BD4">
      <w:pPr>
        <w:spacing w:after="0" w:line="240" w:lineRule="auto"/>
        <w:jc w:val="both"/>
        <w:rPr>
          <w:rFonts w:ascii="Arial" w:eastAsia="Times New Roman" w:hAnsi="Arial" w:cs="Arial"/>
          <w:sz w:val="25"/>
          <w:szCs w:val="25"/>
          <w:lang w:eastAsia="it-IT"/>
        </w:rPr>
      </w:pPr>
      <w:r w:rsidRPr="00B532EC">
        <w:rPr>
          <w:rFonts w:ascii="Arial" w:eastAsia="Times New Roman" w:hAnsi="Arial" w:cs="Arial"/>
          <w:sz w:val="25"/>
          <w:szCs w:val="25"/>
          <w:lang w:eastAsia="it-IT"/>
        </w:rPr>
        <w:t xml:space="preserve">Ritenuto di individuare quale componenti della commissione in parola i Sig.ri: </w:t>
      </w:r>
    </w:p>
    <w:p w:rsidR="00440BD4" w:rsidRPr="002048D1" w:rsidRDefault="00440BD4" w:rsidP="00440BD4">
      <w:pPr>
        <w:spacing w:after="0" w:line="240" w:lineRule="auto"/>
        <w:jc w:val="both"/>
        <w:rPr>
          <w:rFonts w:ascii="Arial" w:eastAsia="Times New Roman" w:hAnsi="Arial" w:cs="Arial"/>
          <w:sz w:val="25"/>
          <w:szCs w:val="25"/>
          <w:lang w:eastAsia="it-IT"/>
        </w:rPr>
      </w:pPr>
      <w:r w:rsidRPr="002048D1">
        <w:rPr>
          <w:rFonts w:ascii="Arial" w:eastAsia="Times New Roman" w:hAnsi="Arial" w:cs="Arial"/>
          <w:sz w:val="25"/>
          <w:szCs w:val="25"/>
          <w:lang w:eastAsia="it-IT"/>
        </w:rPr>
        <w:t xml:space="preserve">Presidente: </w:t>
      </w:r>
      <w:proofErr w:type="spellStart"/>
      <w:r w:rsidR="008C4761" w:rsidRPr="002048D1">
        <w:rPr>
          <w:rFonts w:ascii="Arial" w:eastAsia="Times New Roman" w:hAnsi="Arial" w:cs="Arial"/>
          <w:sz w:val="25"/>
          <w:szCs w:val="25"/>
          <w:lang w:eastAsia="it-IT"/>
        </w:rPr>
        <w:t>Istr</w:t>
      </w:r>
      <w:proofErr w:type="spellEnd"/>
      <w:r w:rsidR="008C4761" w:rsidRPr="002048D1">
        <w:rPr>
          <w:rFonts w:ascii="Arial" w:eastAsia="Times New Roman" w:hAnsi="Arial" w:cs="Arial"/>
          <w:sz w:val="25"/>
          <w:szCs w:val="25"/>
          <w:lang w:eastAsia="it-IT"/>
        </w:rPr>
        <w:t xml:space="preserve">. </w:t>
      </w:r>
      <w:proofErr w:type="spellStart"/>
      <w:r w:rsidR="008C4761" w:rsidRPr="002048D1">
        <w:rPr>
          <w:rFonts w:ascii="Arial" w:eastAsia="Times New Roman" w:hAnsi="Arial" w:cs="Arial"/>
          <w:sz w:val="25"/>
          <w:szCs w:val="25"/>
          <w:lang w:eastAsia="it-IT"/>
        </w:rPr>
        <w:t>Dir.vo</w:t>
      </w:r>
      <w:proofErr w:type="spellEnd"/>
      <w:r w:rsidR="008C4761" w:rsidRPr="002048D1">
        <w:rPr>
          <w:rFonts w:ascii="Arial" w:eastAsia="Times New Roman" w:hAnsi="Arial" w:cs="Arial"/>
          <w:sz w:val="25"/>
          <w:szCs w:val="25"/>
          <w:lang w:eastAsia="it-IT"/>
        </w:rPr>
        <w:t xml:space="preserve"> Andrea </w:t>
      </w:r>
      <w:proofErr w:type="spellStart"/>
      <w:r w:rsidR="008C4761" w:rsidRPr="002048D1">
        <w:rPr>
          <w:rFonts w:ascii="Arial" w:eastAsia="Times New Roman" w:hAnsi="Arial" w:cs="Arial"/>
          <w:sz w:val="25"/>
          <w:szCs w:val="25"/>
          <w:lang w:eastAsia="it-IT"/>
        </w:rPr>
        <w:t>Currà</w:t>
      </w:r>
      <w:proofErr w:type="spellEnd"/>
      <w:r w:rsidR="008C4761" w:rsidRPr="002048D1">
        <w:rPr>
          <w:rFonts w:ascii="Arial" w:eastAsia="Times New Roman" w:hAnsi="Arial" w:cs="Arial"/>
          <w:sz w:val="25"/>
          <w:szCs w:val="25"/>
          <w:lang w:eastAsia="it-IT"/>
        </w:rPr>
        <w:t xml:space="preserve"> – Comandante della Polizia Locale del Comune di Sant’Agata di Esaro</w:t>
      </w:r>
      <w:r w:rsidRPr="002048D1">
        <w:rPr>
          <w:rFonts w:ascii="Arial" w:eastAsia="Times New Roman" w:hAnsi="Arial" w:cs="Arial"/>
          <w:sz w:val="25"/>
          <w:szCs w:val="25"/>
          <w:lang w:eastAsia="it-IT"/>
        </w:rPr>
        <w:t xml:space="preserve">; </w:t>
      </w:r>
    </w:p>
    <w:p w:rsidR="00440BD4" w:rsidRPr="002048D1" w:rsidRDefault="00440BD4" w:rsidP="00440BD4">
      <w:pPr>
        <w:spacing w:after="0" w:line="240" w:lineRule="auto"/>
        <w:jc w:val="both"/>
        <w:rPr>
          <w:rFonts w:ascii="Arial" w:eastAsia="Times New Roman" w:hAnsi="Arial" w:cs="Arial"/>
          <w:sz w:val="25"/>
          <w:szCs w:val="25"/>
          <w:lang w:eastAsia="it-IT"/>
        </w:rPr>
      </w:pPr>
      <w:r w:rsidRPr="002048D1">
        <w:rPr>
          <w:rFonts w:ascii="Arial" w:eastAsia="Times New Roman" w:hAnsi="Arial" w:cs="Arial"/>
          <w:sz w:val="25"/>
          <w:szCs w:val="25"/>
          <w:lang w:eastAsia="it-IT"/>
        </w:rPr>
        <w:t xml:space="preserve">Componente Esperto: </w:t>
      </w:r>
      <w:proofErr w:type="spellStart"/>
      <w:r w:rsidR="008C4761" w:rsidRPr="002048D1">
        <w:rPr>
          <w:rFonts w:ascii="Arial" w:eastAsia="Times New Roman" w:hAnsi="Arial" w:cs="Arial"/>
          <w:sz w:val="25"/>
          <w:szCs w:val="25"/>
          <w:lang w:eastAsia="it-IT"/>
        </w:rPr>
        <w:t>Istr</w:t>
      </w:r>
      <w:proofErr w:type="spellEnd"/>
      <w:r w:rsidR="008C4761" w:rsidRPr="002048D1">
        <w:rPr>
          <w:rFonts w:ascii="Arial" w:eastAsia="Times New Roman" w:hAnsi="Arial" w:cs="Arial"/>
          <w:sz w:val="25"/>
          <w:szCs w:val="25"/>
          <w:lang w:eastAsia="it-IT"/>
        </w:rPr>
        <w:t xml:space="preserve">. </w:t>
      </w:r>
      <w:proofErr w:type="spellStart"/>
      <w:r w:rsidR="008C4761" w:rsidRPr="002048D1">
        <w:rPr>
          <w:rFonts w:ascii="Arial" w:eastAsia="Times New Roman" w:hAnsi="Arial" w:cs="Arial"/>
          <w:sz w:val="25"/>
          <w:szCs w:val="25"/>
          <w:lang w:eastAsia="it-IT"/>
        </w:rPr>
        <w:t>Dir.vo</w:t>
      </w:r>
      <w:proofErr w:type="spellEnd"/>
      <w:r w:rsidR="008C4761" w:rsidRPr="002048D1">
        <w:rPr>
          <w:rFonts w:ascii="Arial" w:eastAsia="Times New Roman" w:hAnsi="Arial" w:cs="Arial"/>
          <w:sz w:val="25"/>
          <w:szCs w:val="25"/>
          <w:lang w:eastAsia="it-IT"/>
        </w:rPr>
        <w:t xml:space="preserve"> Camillo </w:t>
      </w:r>
      <w:proofErr w:type="spellStart"/>
      <w:r w:rsidR="008C4761" w:rsidRPr="002048D1">
        <w:rPr>
          <w:rFonts w:ascii="Arial" w:eastAsia="Times New Roman" w:hAnsi="Arial" w:cs="Arial"/>
          <w:sz w:val="25"/>
          <w:szCs w:val="25"/>
          <w:lang w:eastAsia="it-IT"/>
        </w:rPr>
        <w:t>Orrico</w:t>
      </w:r>
      <w:proofErr w:type="spellEnd"/>
      <w:r w:rsidR="008C4761" w:rsidRPr="002048D1">
        <w:rPr>
          <w:rFonts w:ascii="Arial" w:eastAsia="Times New Roman" w:hAnsi="Arial" w:cs="Arial"/>
          <w:sz w:val="25"/>
          <w:szCs w:val="25"/>
          <w:lang w:eastAsia="it-IT"/>
        </w:rPr>
        <w:t xml:space="preserve"> - Comandante della Polizia Locale del Comune di Rose</w:t>
      </w:r>
      <w:r w:rsidRPr="002048D1">
        <w:rPr>
          <w:rFonts w:ascii="Arial" w:eastAsia="Times New Roman" w:hAnsi="Arial" w:cs="Arial"/>
          <w:sz w:val="25"/>
          <w:szCs w:val="25"/>
          <w:lang w:eastAsia="it-IT"/>
        </w:rPr>
        <w:t xml:space="preserve">; </w:t>
      </w:r>
    </w:p>
    <w:p w:rsidR="00440BD4" w:rsidRPr="002048D1" w:rsidRDefault="00440BD4" w:rsidP="00440BD4">
      <w:pPr>
        <w:spacing w:after="0" w:line="240" w:lineRule="auto"/>
        <w:jc w:val="both"/>
        <w:rPr>
          <w:rFonts w:ascii="Arial" w:eastAsia="Times New Roman" w:hAnsi="Arial" w:cs="Arial"/>
          <w:sz w:val="25"/>
          <w:szCs w:val="25"/>
          <w:lang w:eastAsia="it-IT"/>
        </w:rPr>
      </w:pPr>
      <w:r w:rsidRPr="002048D1">
        <w:rPr>
          <w:rFonts w:ascii="Arial" w:eastAsia="Times New Roman" w:hAnsi="Arial" w:cs="Arial"/>
          <w:sz w:val="25"/>
          <w:szCs w:val="25"/>
          <w:lang w:eastAsia="it-IT"/>
        </w:rPr>
        <w:t xml:space="preserve">Componente Esperto: </w:t>
      </w:r>
      <w:proofErr w:type="spellStart"/>
      <w:r w:rsidR="008C4761" w:rsidRPr="002048D1">
        <w:rPr>
          <w:rFonts w:ascii="Arial" w:eastAsia="Times New Roman" w:hAnsi="Arial" w:cs="Arial"/>
          <w:sz w:val="25"/>
          <w:szCs w:val="25"/>
          <w:lang w:eastAsia="it-IT"/>
        </w:rPr>
        <w:t>Istr</w:t>
      </w:r>
      <w:proofErr w:type="spellEnd"/>
      <w:r w:rsidR="008C4761" w:rsidRPr="002048D1">
        <w:rPr>
          <w:rFonts w:ascii="Arial" w:eastAsia="Times New Roman" w:hAnsi="Arial" w:cs="Arial"/>
          <w:sz w:val="25"/>
          <w:szCs w:val="25"/>
          <w:lang w:eastAsia="it-IT"/>
        </w:rPr>
        <w:t xml:space="preserve">. </w:t>
      </w:r>
      <w:proofErr w:type="spellStart"/>
      <w:r w:rsidR="008C4761" w:rsidRPr="002048D1">
        <w:rPr>
          <w:rFonts w:ascii="Arial" w:eastAsia="Times New Roman" w:hAnsi="Arial" w:cs="Arial"/>
          <w:sz w:val="25"/>
          <w:szCs w:val="25"/>
          <w:lang w:eastAsia="it-IT"/>
        </w:rPr>
        <w:t>Dir.vo</w:t>
      </w:r>
      <w:proofErr w:type="spellEnd"/>
      <w:r w:rsidR="008C4761" w:rsidRPr="002048D1">
        <w:rPr>
          <w:rFonts w:ascii="Arial" w:eastAsia="Times New Roman" w:hAnsi="Arial" w:cs="Arial"/>
          <w:sz w:val="25"/>
          <w:szCs w:val="25"/>
          <w:lang w:eastAsia="it-IT"/>
        </w:rPr>
        <w:t xml:space="preserve"> Marilena </w:t>
      </w:r>
      <w:proofErr w:type="spellStart"/>
      <w:r w:rsidR="008C4761" w:rsidRPr="002048D1">
        <w:rPr>
          <w:rFonts w:ascii="Arial" w:eastAsia="Times New Roman" w:hAnsi="Arial" w:cs="Arial"/>
          <w:sz w:val="25"/>
          <w:szCs w:val="25"/>
          <w:lang w:eastAsia="it-IT"/>
        </w:rPr>
        <w:t>Donadio</w:t>
      </w:r>
      <w:proofErr w:type="spellEnd"/>
      <w:r w:rsidR="008C4761" w:rsidRPr="002048D1">
        <w:rPr>
          <w:rFonts w:ascii="Arial" w:eastAsia="Times New Roman" w:hAnsi="Arial" w:cs="Arial"/>
          <w:sz w:val="25"/>
          <w:szCs w:val="25"/>
          <w:lang w:eastAsia="it-IT"/>
        </w:rPr>
        <w:t xml:space="preserve"> - Comandante della Polizia Locale del Comune di Trebisacce</w:t>
      </w:r>
      <w:r w:rsidRPr="002048D1">
        <w:rPr>
          <w:rFonts w:ascii="Arial" w:eastAsia="Times New Roman" w:hAnsi="Arial" w:cs="Arial"/>
          <w:sz w:val="25"/>
          <w:szCs w:val="25"/>
          <w:lang w:eastAsia="it-IT"/>
        </w:rPr>
        <w:t xml:space="preserve">; </w:t>
      </w:r>
    </w:p>
    <w:p w:rsidR="00440BD4" w:rsidRPr="002048D1" w:rsidRDefault="00440BD4" w:rsidP="00440BD4">
      <w:pPr>
        <w:spacing w:after="0" w:line="240" w:lineRule="auto"/>
        <w:jc w:val="both"/>
        <w:rPr>
          <w:rFonts w:ascii="Arial" w:eastAsia="Times New Roman" w:hAnsi="Arial" w:cs="Arial"/>
          <w:sz w:val="25"/>
          <w:szCs w:val="25"/>
          <w:lang w:eastAsia="it-IT"/>
        </w:rPr>
      </w:pPr>
      <w:r w:rsidRPr="002048D1">
        <w:rPr>
          <w:rFonts w:ascii="Arial" w:eastAsia="Times New Roman" w:hAnsi="Arial" w:cs="Arial"/>
          <w:sz w:val="25"/>
          <w:szCs w:val="25"/>
          <w:lang w:eastAsia="it-IT"/>
        </w:rPr>
        <w:t xml:space="preserve">Segretario Verbalizzante: </w:t>
      </w:r>
      <w:r w:rsidR="002048D1">
        <w:rPr>
          <w:rFonts w:ascii="Arial" w:eastAsia="Times New Roman" w:hAnsi="Arial" w:cs="Arial"/>
          <w:sz w:val="25"/>
          <w:szCs w:val="25"/>
          <w:lang w:eastAsia="it-IT"/>
        </w:rPr>
        <w:t>Sergio Rizzar</w:t>
      </w:r>
      <w:r w:rsidR="000537CC">
        <w:rPr>
          <w:rFonts w:ascii="Arial" w:eastAsia="Times New Roman" w:hAnsi="Arial" w:cs="Arial"/>
          <w:sz w:val="25"/>
          <w:szCs w:val="25"/>
          <w:lang w:eastAsia="it-IT"/>
        </w:rPr>
        <w:t>o</w:t>
      </w:r>
      <w:bookmarkStart w:id="0" w:name="_GoBack"/>
      <w:bookmarkEnd w:id="0"/>
      <w:r w:rsidRPr="002048D1">
        <w:rPr>
          <w:rFonts w:ascii="Arial" w:eastAsia="Times New Roman" w:hAnsi="Arial" w:cs="Arial"/>
          <w:sz w:val="25"/>
          <w:szCs w:val="25"/>
          <w:lang w:eastAsia="it-IT"/>
        </w:rPr>
        <w:t>;</w:t>
      </w:r>
    </w:p>
    <w:p w:rsidR="00440BD4" w:rsidRPr="00440BD4" w:rsidRDefault="00440BD4" w:rsidP="00440BD4">
      <w:pPr>
        <w:spacing w:after="0" w:line="240" w:lineRule="auto"/>
        <w:jc w:val="both"/>
        <w:rPr>
          <w:rFonts w:ascii="Arial" w:eastAsia="Times New Roman" w:hAnsi="Arial" w:cs="Arial"/>
          <w:sz w:val="25"/>
          <w:szCs w:val="25"/>
          <w:lang w:eastAsia="it-IT"/>
        </w:rPr>
      </w:pPr>
      <w:r w:rsidRPr="00440BD4">
        <w:rPr>
          <w:rFonts w:ascii="Arial" w:eastAsia="Times New Roman" w:hAnsi="Arial" w:cs="Arial"/>
          <w:sz w:val="25"/>
          <w:szCs w:val="25"/>
          <w:lang w:eastAsia="it-IT"/>
        </w:rPr>
        <w:t>Visto</w:t>
      </w:r>
      <w:r w:rsidR="008C4761">
        <w:rPr>
          <w:rFonts w:ascii="Arial" w:eastAsia="Times New Roman" w:hAnsi="Arial" w:cs="Arial"/>
          <w:sz w:val="25"/>
          <w:szCs w:val="25"/>
          <w:lang w:eastAsia="it-IT"/>
        </w:rPr>
        <w:t xml:space="preserve"> </w:t>
      </w:r>
      <w:r w:rsidRPr="00440BD4">
        <w:rPr>
          <w:rFonts w:ascii="Arial" w:eastAsia="Times New Roman" w:hAnsi="Arial" w:cs="Arial"/>
          <w:sz w:val="25"/>
          <w:szCs w:val="25"/>
          <w:lang w:eastAsia="it-IT"/>
        </w:rPr>
        <w:t xml:space="preserve">il </w:t>
      </w:r>
      <w:proofErr w:type="spellStart"/>
      <w:r w:rsidRPr="00440BD4">
        <w:rPr>
          <w:rFonts w:ascii="Arial" w:eastAsia="Times New Roman" w:hAnsi="Arial" w:cs="Arial"/>
          <w:sz w:val="25"/>
          <w:szCs w:val="25"/>
          <w:lang w:eastAsia="it-IT"/>
        </w:rPr>
        <w:t>D.Lgs.</w:t>
      </w:r>
      <w:proofErr w:type="spellEnd"/>
      <w:r w:rsidRPr="00440BD4">
        <w:rPr>
          <w:rFonts w:ascii="Arial" w:eastAsia="Times New Roman" w:hAnsi="Arial" w:cs="Arial"/>
          <w:sz w:val="25"/>
          <w:szCs w:val="25"/>
          <w:lang w:eastAsia="it-IT"/>
        </w:rPr>
        <w:t xml:space="preserve"> 18 agosto 2000, n. 267, recante: «Testo unico delle leggi sull’ordinamento degli enti locali» e successive modificazioni; </w:t>
      </w:r>
    </w:p>
    <w:p w:rsidR="00440BD4" w:rsidRPr="00440BD4" w:rsidRDefault="00440BD4" w:rsidP="00440BD4">
      <w:pPr>
        <w:spacing w:after="0" w:line="240" w:lineRule="auto"/>
        <w:jc w:val="both"/>
        <w:rPr>
          <w:rFonts w:ascii="Arial" w:eastAsia="Times New Roman" w:hAnsi="Arial" w:cs="Arial"/>
          <w:sz w:val="25"/>
          <w:szCs w:val="25"/>
          <w:lang w:eastAsia="it-IT"/>
        </w:rPr>
      </w:pPr>
      <w:r w:rsidRPr="00440BD4">
        <w:rPr>
          <w:rFonts w:ascii="Arial" w:eastAsia="Times New Roman" w:hAnsi="Arial" w:cs="Arial"/>
          <w:sz w:val="25"/>
          <w:szCs w:val="25"/>
          <w:lang w:eastAsia="it-IT"/>
        </w:rPr>
        <w:t xml:space="preserve">Vista la legge 7 agosto 1990, n. 241, recante: «Nuove norme in materia di procedimento amministrativo e di diritto di accesso ai documenti amministrativi» e successive modificazioni; </w:t>
      </w:r>
    </w:p>
    <w:p w:rsidR="00440BD4" w:rsidRPr="00440BD4" w:rsidRDefault="00440BD4" w:rsidP="00440BD4">
      <w:pPr>
        <w:spacing w:after="0" w:line="240" w:lineRule="auto"/>
        <w:jc w:val="both"/>
        <w:rPr>
          <w:rFonts w:ascii="Arial" w:eastAsia="Times New Roman" w:hAnsi="Arial" w:cs="Arial"/>
          <w:sz w:val="25"/>
          <w:szCs w:val="25"/>
          <w:lang w:eastAsia="it-IT"/>
        </w:rPr>
      </w:pPr>
      <w:r w:rsidRPr="00440BD4">
        <w:rPr>
          <w:rFonts w:ascii="Arial" w:eastAsia="Times New Roman" w:hAnsi="Arial" w:cs="Arial"/>
          <w:sz w:val="25"/>
          <w:szCs w:val="25"/>
          <w:lang w:eastAsia="it-IT"/>
        </w:rPr>
        <w:t>Visto</w:t>
      </w:r>
      <w:r w:rsidR="008C4761">
        <w:rPr>
          <w:rFonts w:ascii="Arial" w:eastAsia="Times New Roman" w:hAnsi="Arial" w:cs="Arial"/>
          <w:sz w:val="25"/>
          <w:szCs w:val="25"/>
          <w:lang w:eastAsia="it-IT"/>
        </w:rPr>
        <w:t xml:space="preserve"> </w:t>
      </w:r>
      <w:r w:rsidRPr="00440BD4">
        <w:rPr>
          <w:rFonts w:ascii="Arial" w:eastAsia="Times New Roman" w:hAnsi="Arial" w:cs="Arial"/>
          <w:sz w:val="25"/>
          <w:szCs w:val="25"/>
          <w:lang w:eastAsia="it-IT"/>
        </w:rPr>
        <w:t>il vigente «Regolamento comunale sull’ordinamento</w:t>
      </w:r>
      <w:r w:rsidR="008C4761">
        <w:rPr>
          <w:rFonts w:ascii="Arial" w:eastAsia="Times New Roman" w:hAnsi="Arial" w:cs="Arial"/>
          <w:sz w:val="25"/>
          <w:szCs w:val="25"/>
          <w:lang w:eastAsia="it-IT"/>
        </w:rPr>
        <w:t xml:space="preserve"> </w:t>
      </w:r>
      <w:r w:rsidRPr="00440BD4">
        <w:rPr>
          <w:rFonts w:ascii="Arial" w:eastAsia="Times New Roman" w:hAnsi="Arial" w:cs="Arial"/>
          <w:sz w:val="25"/>
          <w:szCs w:val="25"/>
          <w:lang w:eastAsia="it-IT"/>
        </w:rPr>
        <w:t xml:space="preserve">generale degli uffici e servizi»; </w:t>
      </w:r>
    </w:p>
    <w:p w:rsidR="00440BD4" w:rsidRPr="00440BD4" w:rsidRDefault="00440BD4" w:rsidP="00440BD4">
      <w:pPr>
        <w:spacing w:after="0" w:line="240" w:lineRule="auto"/>
        <w:jc w:val="both"/>
        <w:rPr>
          <w:rFonts w:ascii="Arial" w:eastAsia="Times New Roman" w:hAnsi="Arial" w:cs="Arial"/>
          <w:sz w:val="25"/>
          <w:szCs w:val="25"/>
          <w:lang w:eastAsia="it-IT"/>
        </w:rPr>
      </w:pPr>
      <w:r w:rsidRPr="00440BD4">
        <w:rPr>
          <w:rFonts w:ascii="Arial" w:eastAsia="Times New Roman" w:hAnsi="Arial" w:cs="Arial"/>
          <w:sz w:val="25"/>
          <w:szCs w:val="25"/>
          <w:lang w:eastAsia="it-IT"/>
        </w:rPr>
        <w:t>Visto</w:t>
      </w:r>
      <w:r w:rsidR="008C4761">
        <w:rPr>
          <w:rFonts w:ascii="Arial" w:eastAsia="Times New Roman" w:hAnsi="Arial" w:cs="Arial"/>
          <w:sz w:val="25"/>
          <w:szCs w:val="25"/>
          <w:lang w:eastAsia="it-IT"/>
        </w:rPr>
        <w:t xml:space="preserve"> </w:t>
      </w:r>
      <w:r w:rsidRPr="00440BD4">
        <w:rPr>
          <w:rFonts w:ascii="Arial" w:eastAsia="Times New Roman" w:hAnsi="Arial" w:cs="Arial"/>
          <w:sz w:val="25"/>
          <w:szCs w:val="25"/>
          <w:lang w:eastAsia="it-IT"/>
        </w:rPr>
        <w:t xml:space="preserve">lo Statuto Comunale; </w:t>
      </w:r>
    </w:p>
    <w:p w:rsidR="00440BD4" w:rsidRPr="00440BD4" w:rsidRDefault="00440BD4" w:rsidP="008C4761">
      <w:pPr>
        <w:spacing w:after="0" w:line="240" w:lineRule="auto"/>
        <w:jc w:val="center"/>
        <w:rPr>
          <w:rFonts w:ascii="Arial" w:eastAsia="Times New Roman" w:hAnsi="Arial" w:cs="Arial"/>
          <w:sz w:val="25"/>
          <w:szCs w:val="25"/>
          <w:lang w:eastAsia="it-IT"/>
        </w:rPr>
      </w:pPr>
      <w:r w:rsidRPr="00440BD4">
        <w:rPr>
          <w:rFonts w:ascii="Arial" w:eastAsia="Times New Roman" w:hAnsi="Arial" w:cs="Arial"/>
          <w:sz w:val="25"/>
          <w:szCs w:val="25"/>
          <w:lang w:eastAsia="it-IT"/>
        </w:rPr>
        <w:t>D E T E R M I N A</w:t>
      </w:r>
    </w:p>
    <w:p w:rsidR="00440BD4" w:rsidRPr="00440BD4" w:rsidRDefault="00440BD4" w:rsidP="00440BD4">
      <w:pPr>
        <w:spacing w:after="0" w:line="240" w:lineRule="auto"/>
        <w:jc w:val="both"/>
        <w:rPr>
          <w:rFonts w:ascii="Arial" w:eastAsia="Times New Roman" w:hAnsi="Arial" w:cs="Arial"/>
          <w:sz w:val="25"/>
          <w:szCs w:val="25"/>
          <w:lang w:eastAsia="it-IT"/>
        </w:rPr>
      </w:pPr>
      <w:r w:rsidRPr="00440BD4">
        <w:rPr>
          <w:rFonts w:ascii="Arial" w:eastAsia="Times New Roman" w:hAnsi="Arial" w:cs="Arial"/>
          <w:sz w:val="25"/>
          <w:szCs w:val="25"/>
          <w:lang w:eastAsia="it-IT"/>
        </w:rPr>
        <w:lastRenderedPageBreak/>
        <w:t>Di nominare</w:t>
      </w:r>
      <w:r w:rsidR="008C4761" w:rsidRPr="008C4761">
        <w:rPr>
          <w:rFonts w:ascii="Arial" w:eastAsia="Times New Roman" w:hAnsi="Arial" w:cs="Arial"/>
          <w:sz w:val="25"/>
          <w:szCs w:val="25"/>
          <w:lang w:eastAsia="it-IT"/>
        </w:rPr>
        <w:t xml:space="preserve"> </w:t>
      </w:r>
      <w:r w:rsidRPr="00440BD4">
        <w:rPr>
          <w:rFonts w:ascii="Arial" w:eastAsia="Times New Roman" w:hAnsi="Arial" w:cs="Arial"/>
          <w:sz w:val="25"/>
          <w:szCs w:val="25"/>
          <w:lang w:eastAsia="it-IT"/>
        </w:rPr>
        <w:t>la commissione esaminatrice per le prove selettive</w:t>
      </w:r>
      <w:r w:rsidR="008C4761">
        <w:rPr>
          <w:rFonts w:ascii="Arial" w:eastAsia="Times New Roman" w:hAnsi="Arial" w:cs="Arial"/>
          <w:sz w:val="25"/>
          <w:szCs w:val="25"/>
          <w:lang w:eastAsia="it-IT"/>
        </w:rPr>
        <w:t xml:space="preserve"> </w:t>
      </w:r>
      <w:r w:rsidRPr="00440BD4">
        <w:rPr>
          <w:rFonts w:ascii="Arial" w:eastAsia="Times New Roman" w:hAnsi="Arial" w:cs="Arial"/>
          <w:sz w:val="25"/>
          <w:szCs w:val="25"/>
          <w:lang w:eastAsia="it-IT"/>
        </w:rPr>
        <w:t xml:space="preserve">relative alla copertura del posto in premessa indicato come segue: </w:t>
      </w:r>
    </w:p>
    <w:p w:rsidR="00DA1994" w:rsidRPr="002048D1" w:rsidRDefault="00DA1994" w:rsidP="00DA1994">
      <w:pPr>
        <w:spacing w:after="0" w:line="240" w:lineRule="auto"/>
        <w:jc w:val="both"/>
        <w:rPr>
          <w:rFonts w:ascii="Arial" w:eastAsia="Times New Roman" w:hAnsi="Arial" w:cs="Arial"/>
          <w:sz w:val="25"/>
          <w:szCs w:val="25"/>
          <w:lang w:eastAsia="it-IT"/>
        </w:rPr>
      </w:pPr>
      <w:r w:rsidRPr="002048D1">
        <w:rPr>
          <w:rFonts w:ascii="Arial" w:eastAsia="Times New Roman" w:hAnsi="Arial" w:cs="Arial"/>
          <w:sz w:val="25"/>
          <w:szCs w:val="25"/>
          <w:lang w:eastAsia="it-IT"/>
        </w:rPr>
        <w:t xml:space="preserve">Presidente: </w:t>
      </w:r>
      <w:proofErr w:type="spellStart"/>
      <w:r w:rsidRPr="002048D1">
        <w:rPr>
          <w:rFonts w:ascii="Arial" w:eastAsia="Times New Roman" w:hAnsi="Arial" w:cs="Arial"/>
          <w:sz w:val="25"/>
          <w:szCs w:val="25"/>
          <w:lang w:eastAsia="it-IT"/>
        </w:rPr>
        <w:t>Istr</w:t>
      </w:r>
      <w:proofErr w:type="spellEnd"/>
      <w:r w:rsidRPr="002048D1">
        <w:rPr>
          <w:rFonts w:ascii="Arial" w:eastAsia="Times New Roman" w:hAnsi="Arial" w:cs="Arial"/>
          <w:sz w:val="25"/>
          <w:szCs w:val="25"/>
          <w:lang w:eastAsia="it-IT"/>
        </w:rPr>
        <w:t xml:space="preserve">. </w:t>
      </w:r>
      <w:proofErr w:type="spellStart"/>
      <w:r w:rsidRPr="002048D1">
        <w:rPr>
          <w:rFonts w:ascii="Arial" w:eastAsia="Times New Roman" w:hAnsi="Arial" w:cs="Arial"/>
          <w:sz w:val="25"/>
          <w:szCs w:val="25"/>
          <w:lang w:eastAsia="it-IT"/>
        </w:rPr>
        <w:t>Dir.vo</w:t>
      </w:r>
      <w:proofErr w:type="spellEnd"/>
      <w:r w:rsidRPr="002048D1">
        <w:rPr>
          <w:rFonts w:ascii="Arial" w:eastAsia="Times New Roman" w:hAnsi="Arial" w:cs="Arial"/>
          <w:sz w:val="25"/>
          <w:szCs w:val="25"/>
          <w:lang w:eastAsia="it-IT"/>
        </w:rPr>
        <w:t xml:space="preserve"> Andrea </w:t>
      </w:r>
      <w:proofErr w:type="spellStart"/>
      <w:r w:rsidRPr="002048D1">
        <w:rPr>
          <w:rFonts w:ascii="Arial" w:eastAsia="Times New Roman" w:hAnsi="Arial" w:cs="Arial"/>
          <w:sz w:val="25"/>
          <w:szCs w:val="25"/>
          <w:lang w:eastAsia="it-IT"/>
        </w:rPr>
        <w:t>Currà</w:t>
      </w:r>
      <w:proofErr w:type="spellEnd"/>
      <w:r w:rsidRPr="002048D1">
        <w:rPr>
          <w:rFonts w:ascii="Arial" w:eastAsia="Times New Roman" w:hAnsi="Arial" w:cs="Arial"/>
          <w:sz w:val="25"/>
          <w:szCs w:val="25"/>
          <w:lang w:eastAsia="it-IT"/>
        </w:rPr>
        <w:t xml:space="preserve"> – Comandante della Polizia Locale del Comune di Sant’Agata di Esaro; </w:t>
      </w:r>
    </w:p>
    <w:p w:rsidR="00DA1994" w:rsidRPr="002048D1" w:rsidRDefault="00DA1994" w:rsidP="00DA1994">
      <w:pPr>
        <w:spacing w:after="0" w:line="240" w:lineRule="auto"/>
        <w:jc w:val="both"/>
        <w:rPr>
          <w:rFonts w:ascii="Arial" w:eastAsia="Times New Roman" w:hAnsi="Arial" w:cs="Arial"/>
          <w:sz w:val="25"/>
          <w:szCs w:val="25"/>
          <w:lang w:eastAsia="it-IT"/>
        </w:rPr>
      </w:pPr>
      <w:r w:rsidRPr="002048D1">
        <w:rPr>
          <w:rFonts w:ascii="Arial" w:eastAsia="Times New Roman" w:hAnsi="Arial" w:cs="Arial"/>
          <w:sz w:val="25"/>
          <w:szCs w:val="25"/>
          <w:lang w:eastAsia="it-IT"/>
        </w:rPr>
        <w:t xml:space="preserve">Componente Esperto: </w:t>
      </w:r>
      <w:proofErr w:type="spellStart"/>
      <w:r w:rsidRPr="002048D1">
        <w:rPr>
          <w:rFonts w:ascii="Arial" w:eastAsia="Times New Roman" w:hAnsi="Arial" w:cs="Arial"/>
          <w:sz w:val="25"/>
          <w:szCs w:val="25"/>
          <w:lang w:eastAsia="it-IT"/>
        </w:rPr>
        <w:t>Istr</w:t>
      </w:r>
      <w:proofErr w:type="spellEnd"/>
      <w:r w:rsidRPr="002048D1">
        <w:rPr>
          <w:rFonts w:ascii="Arial" w:eastAsia="Times New Roman" w:hAnsi="Arial" w:cs="Arial"/>
          <w:sz w:val="25"/>
          <w:szCs w:val="25"/>
          <w:lang w:eastAsia="it-IT"/>
        </w:rPr>
        <w:t xml:space="preserve">. </w:t>
      </w:r>
      <w:proofErr w:type="spellStart"/>
      <w:r w:rsidRPr="002048D1">
        <w:rPr>
          <w:rFonts w:ascii="Arial" w:eastAsia="Times New Roman" w:hAnsi="Arial" w:cs="Arial"/>
          <w:sz w:val="25"/>
          <w:szCs w:val="25"/>
          <w:lang w:eastAsia="it-IT"/>
        </w:rPr>
        <w:t>Dir.vo</w:t>
      </w:r>
      <w:proofErr w:type="spellEnd"/>
      <w:r w:rsidRPr="002048D1">
        <w:rPr>
          <w:rFonts w:ascii="Arial" w:eastAsia="Times New Roman" w:hAnsi="Arial" w:cs="Arial"/>
          <w:sz w:val="25"/>
          <w:szCs w:val="25"/>
          <w:lang w:eastAsia="it-IT"/>
        </w:rPr>
        <w:t xml:space="preserve"> Camillo </w:t>
      </w:r>
      <w:proofErr w:type="spellStart"/>
      <w:r w:rsidRPr="002048D1">
        <w:rPr>
          <w:rFonts w:ascii="Arial" w:eastAsia="Times New Roman" w:hAnsi="Arial" w:cs="Arial"/>
          <w:sz w:val="25"/>
          <w:szCs w:val="25"/>
          <w:lang w:eastAsia="it-IT"/>
        </w:rPr>
        <w:t>Orrico</w:t>
      </w:r>
      <w:proofErr w:type="spellEnd"/>
      <w:r w:rsidRPr="002048D1">
        <w:rPr>
          <w:rFonts w:ascii="Arial" w:eastAsia="Times New Roman" w:hAnsi="Arial" w:cs="Arial"/>
          <w:sz w:val="25"/>
          <w:szCs w:val="25"/>
          <w:lang w:eastAsia="it-IT"/>
        </w:rPr>
        <w:t xml:space="preserve"> - Comandante della Polizia Locale del Comune di Rose; </w:t>
      </w:r>
    </w:p>
    <w:p w:rsidR="00DA1994" w:rsidRPr="002048D1" w:rsidRDefault="00DA1994" w:rsidP="00DA1994">
      <w:pPr>
        <w:spacing w:after="0" w:line="240" w:lineRule="auto"/>
        <w:jc w:val="both"/>
        <w:rPr>
          <w:rFonts w:ascii="Arial" w:eastAsia="Times New Roman" w:hAnsi="Arial" w:cs="Arial"/>
          <w:sz w:val="25"/>
          <w:szCs w:val="25"/>
          <w:lang w:eastAsia="it-IT"/>
        </w:rPr>
      </w:pPr>
      <w:r w:rsidRPr="002048D1">
        <w:rPr>
          <w:rFonts w:ascii="Arial" w:eastAsia="Times New Roman" w:hAnsi="Arial" w:cs="Arial"/>
          <w:sz w:val="25"/>
          <w:szCs w:val="25"/>
          <w:lang w:eastAsia="it-IT"/>
        </w:rPr>
        <w:t xml:space="preserve">Componente Esperto: </w:t>
      </w:r>
      <w:proofErr w:type="spellStart"/>
      <w:r w:rsidRPr="002048D1">
        <w:rPr>
          <w:rFonts w:ascii="Arial" w:eastAsia="Times New Roman" w:hAnsi="Arial" w:cs="Arial"/>
          <w:sz w:val="25"/>
          <w:szCs w:val="25"/>
          <w:lang w:eastAsia="it-IT"/>
        </w:rPr>
        <w:t>Istr</w:t>
      </w:r>
      <w:proofErr w:type="spellEnd"/>
      <w:r w:rsidRPr="002048D1">
        <w:rPr>
          <w:rFonts w:ascii="Arial" w:eastAsia="Times New Roman" w:hAnsi="Arial" w:cs="Arial"/>
          <w:sz w:val="25"/>
          <w:szCs w:val="25"/>
          <w:lang w:eastAsia="it-IT"/>
        </w:rPr>
        <w:t xml:space="preserve">. </w:t>
      </w:r>
      <w:proofErr w:type="spellStart"/>
      <w:r w:rsidRPr="002048D1">
        <w:rPr>
          <w:rFonts w:ascii="Arial" w:eastAsia="Times New Roman" w:hAnsi="Arial" w:cs="Arial"/>
          <w:sz w:val="25"/>
          <w:szCs w:val="25"/>
          <w:lang w:eastAsia="it-IT"/>
        </w:rPr>
        <w:t>Dir.vo</w:t>
      </w:r>
      <w:proofErr w:type="spellEnd"/>
      <w:r w:rsidRPr="002048D1">
        <w:rPr>
          <w:rFonts w:ascii="Arial" w:eastAsia="Times New Roman" w:hAnsi="Arial" w:cs="Arial"/>
          <w:sz w:val="25"/>
          <w:szCs w:val="25"/>
          <w:lang w:eastAsia="it-IT"/>
        </w:rPr>
        <w:t xml:space="preserve"> Marilena </w:t>
      </w:r>
      <w:proofErr w:type="spellStart"/>
      <w:r w:rsidRPr="002048D1">
        <w:rPr>
          <w:rFonts w:ascii="Arial" w:eastAsia="Times New Roman" w:hAnsi="Arial" w:cs="Arial"/>
          <w:sz w:val="25"/>
          <w:szCs w:val="25"/>
          <w:lang w:eastAsia="it-IT"/>
        </w:rPr>
        <w:t>Donadio</w:t>
      </w:r>
      <w:proofErr w:type="spellEnd"/>
      <w:r w:rsidRPr="002048D1">
        <w:rPr>
          <w:rFonts w:ascii="Arial" w:eastAsia="Times New Roman" w:hAnsi="Arial" w:cs="Arial"/>
          <w:sz w:val="25"/>
          <w:szCs w:val="25"/>
          <w:lang w:eastAsia="it-IT"/>
        </w:rPr>
        <w:t xml:space="preserve"> - Comandante della Polizia Locale del Comune di Trebisacce; </w:t>
      </w:r>
    </w:p>
    <w:p w:rsidR="00DA1994" w:rsidRPr="002048D1" w:rsidRDefault="00DA1994" w:rsidP="00DA1994">
      <w:pPr>
        <w:spacing w:after="0" w:line="240" w:lineRule="auto"/>
        <w:jc w:val="both"/>
        <w:rPr>
          <w:rFonts w:ascii="Arial" w:eastAsia="Times New Roman" w:hAnsi="Arial" w:cs="Arial"/>
          <w:sz w:val="25"/>
          <w:szCs w:val="25"/>
          <w:lang w:eastAsia="it-IT"/>
        </w:rPr>
      </w:pPr>
      <w:r w:rsidRPr="002048D1">
        <w:rPr>
          <w:rFonts w:ascii="Arial" w:eastAsia="Times New Roman" w:hAnsi="Arial" w:cs="Arial"/>
          <w:sz w:val="25"/>
          <w:szCs w:val="25"/>
          <w:lang w:eastAsia="it-IT"/>
        </w:rPr>
        <w:t xml:space="preserve">Segretario Verbalizzante: </w:t>
      </w:r>
      <w:r>
        <w:rPr>
          <w:rFonts w:ascii="Arial" w:eastAsia="Times New Roman" w:hAnsi="Arial" w:cs="Arial"/>
          <w:sz w:val="25"/>
          <w:szCs w:val="25"/>
          <w:lang w:eastAsia="it-IT"/>
        </w:rPr>
        <w:t xml:space="preserve">Sergio </w:t>
      </w:r>
      <w:proofErr w:type="spellStart"/>
      <w:r>
        <w:rPr>
          <w:rFonts w:ascii="Arial" w:eastAsia="Times New Roman" w:hAnsi="Arial" w:cs="Arial"/>
          <w:sz w:val="25"/>
          <w:szCs w:val="25"/>
          <w:lang w:eastAsia="it-IT"/>
        </w:rPr>
        <w:t>Rizzar</w:t>
      </w:r>
      <w:r w:rsidR="00AB2842">
        <w:rPr>
          <w:rFonts w:ascii="Arial" w:eastAsia="Times New Roman" w:hAnsi="Arial" w:cs="Arial"/>
          <w:sz w:val="25"/>
          <w:szCs w:val="25"/>
          <w:lang w:eastAsia="it-IT"/>
        </w:rPr>
        <w:t>o</w:t>
      </w:r>
      <w:proofErr w:type="spellEnd"/>
      <w:r w:rsidRPr="002048D1">
        <w:rPr>
          <w:rFonts w:ascii="Arial" w:eastAsia="Times New Roman" w:hAnsi="Arial" w:cs="Arial"/>
          <w:sz w:val="25"/>
          <w:szCs w:val="25"/>
          <w:lang w:eastAsia="it-IT"/>
        </w:rPr>
        <w:t>;</w:t>
      </w:r>
    </w:p>
    <w:p w:rsidR="00440BD4" w:rsidRPr="00440BD4" w:rsidRDefault="00440BD4" w:rsidP="00440BD4">
      <w:pPr>
        <w:spacing w:after="0" w:line="240" w:lineRule="auto"/>
        <w:jc w:val="both"/>
        <w:rPr>
          <w:rFonts w:ascii="Arial" w:eastAsia="Times New Roman" w:hAnsi="Arial" w:cs="Arial"/>
          <w:sz w:val="25"/>
          <w:szCs w:val="25"/>
          <w:lang w:eastAsia="it-IT"/>
        </w:rPr>
      </w:pPr>
      <w:r w:rsidRPr="00440BD4">
        <w:rPr>
          <w:rFonts w:ascii="Arial" w:eastAsia="Times New Roman" w:hAnsi="Arial" w:cs="Arial"/>
          <w:sz w:val="25"/>
          <w:szCs w:val="25"/>
          <w:lang w:eastAsia="it-IT"/>
        </w:rPr>
        <w:t xml:space="preserve">2. di dare atto, ai sensi </w:t>
      </w:r>
      <w:proofErr w:type="gramStart"/>
      <w:r w:rsidRPr="00440BD4">
        <w:rPr>
          <w:rFonts w:ascii="Arial" w:eastAsia="Times New Roman" w:hAnsi="Arial" w:cs="Arial"/>
          <w:sz w:val="25"/>
          <w:szCs w:val="25"/>
          <w:lang w:eastAsia="it-IT"/>
        </w:rPr>
        <w:t>dell' art.</w:t>
      </w:r>
      <w:proofErr w:type="gramEnd"/>
      <w:r w:rsidRPr="00440BD4">
        <w:rPr>
          <w:rFonts w:ascii="Arial" w:eastAsia="Times New Roman" w:hAnsi="Arial" w:cs="Arial"/>
          <w:sz w:val="25"/>
          <w:szCs w:val="25"/>
          <w:lang w:eastAsia="it-IT"/>
        </w:rPr>
        <w:t xml:space="preserve"> 57, comma 1, lettera a), del </w:t>
      </w:r>
      <w:proofErr w:type="spellStart"/>
      <w:r w:rsidRPr="00440BD4">
        <w:rPr>
          <w:rFonts w:ascii="Arial" w:eastAsia="Times New Roman" w:hAnsi="Arial" w:cs="Arial"/>
          <w:sz w:val="25"/>
          <w:szCs w:val="25"/>
          <w:lang w:eastAsia="it-IT"/>
        </w:rPr>
        <w:t>D.Lgs.</w:t>
      </w:r>
      <w:proofErr w:type="spellEnd"/>
      <w:r w:rsidRPr="00440BD4">
        <w:rPr>
          <w:rFonts w:ascii="Arial" w:eastAsia="Times New Roman" w:hAnsi="Arial" w:cs="Arial"/>
          <w:sz w:val="25"/>
          <w:szCs w:val="25"/>
          <w:lang w:eastAsia="it-IT"/>
        </w:rPr>
        <w:t xml:space="preserve"> 30 marzo 2001, n. 165, che: che è stato osservato l’obbligo di riserva di almeno un terzo dei componenti, alle donne; </w:t>
      </w:r>
    </w:p>
    <w:p w:rsidR="00440BD4" w:rsidRPr="00440BD4" w:rsidRDefault="00440BD4" w:rsidP="00440BD4">
      <w:pPr>
        <w:spacing w:after="0" w:line="240" w:lineRule="auto"/>
        <w:jc w:val="both"/>
        <w:rPr>
          <w:rFonts w:ascii="Arial" w:eastAsia="Times New Roman" w:hAnsi="Arial" w:cs="Arial"/>
          <w:sz w:val="25"/>
          <w:szCs w:val="25"/>
          <w:lang w:eastAsia="it-IT"/>
        </w:rPr>
      </w:pPr>
      <w:r w:rsidRPr="00440BD4">
        <w:rPr>
          <w:rFonts w:ascii="Arial" w:eastAsia="Times New Roman" w:hAnsi="Arial" w:cs="Arial"/>
          <w:sz w:val="25"/>
          <w:szCs w:val="25"/>
          <w:lang w:eastAsia="it-IT"/>
        </w:rPr>
        <w:t xml:space="preserve">3. di dare atto, inoltre, ai sensi dell'art. 35-bis, lettera a), del D. </w:t>
      </w:r>
      <w:proofErr w:type="spellStart"/>
      <w:r w:rsidRPr="00440BD4">
        <w:rPr>
          <w:rFonts w:ascii="Arial" w:eastAsia="Times New Roman" w:hAnsi="Arial" w:cs="Arial"/>
          <w:sz w:val="25"/>
          <w:szCs w:val="25"/>
          <w:lang w:eastAsia="it-IT"/>
        </w:rPr>
        <w:t>Lgs</w:t>
      </w:r>
      <w:proofErr w:type="spellEnd"/>
      <w:r w:rsidRPr="00440BD4">
        <w:rPr>
          <w:rFonts w:ascii="Arial" w:eastAsia="Times New Roman" w:hAnsi="Arial" w:cs="Arial"/>
          <w:sz w:val="25"/>
          <w:szCs w:val="25"/>
          <w:lang w:eastAsia="it-IT"/>
        </w:rPr>
        <w:t xml:space="preserve">. 30 marzo 2001, n. 165, che: </w:t>
      </w:r>
    </w:p>
    <w:p w:rsidR="00440BD4" w:rsidRPr="00440BD4" w:rsidRDefault="00440BD4" w:rsidP="00440BD4">
      <w:pPr>
        <w:spacing w:after="0" w:line="240" w:lineRule="auto"/>
        <w:jc w:val="both"/>
        <w:rPr>
          <w:rFonts w:ascii="Arial" w:eastAsia="Times New Roman" w:hAnsi="Arial" w:cs="Arial"/>
          <w:sz w:val="25"/>
          <w:szCs w:val="25"/>
          <w:lang w:eastAsia="it-IT"/>
        </w:rPr>
      </w:pPr>
      <w:r w:rsidRPr="00440BD4">
        <w:rPr>
          <w:rFonts w:ascii="Arial" w:eastAsia="Times New Roman" w:hAnsi="Arial" w:cs="Arial"/>
          <w:sz w:val="25"/>
          <w:szCs w:val="25"/>
          <w:lang w:eastAsia="it-IT"/>
        </w:rPr>
        <w:t>- i componenti ed il segretario della commissione esaminatrice non hanno subito alcuna condanna, anche</w:t>
      </w:r>
      <w:r w:rsidR="008C4761">
        <w:rPr>
          <w:rFonts w:ascii="Arial" w:eastAsia="Times New Roman" w:hAnsi="Arial" w:cs="Arial"/>
          <w:sz w:val="25"/>
          <w:szCs w:val="25"/>
          <w:lang w:eastAsia="it-IT"/>
        </w:rPr>
        <w:t xml:space="preserve"> </w:t>
      </w:r>
      <w:r w:rsidRPr="00440BD4">
        <w:rPr>
          <w:rFonts w:ascii="Arial" w:eastAsia="Times New Roman" w:hAnsi="Arial" w:cs="Arial"/>
          <w:sz w:val="25"/>
          <w:szCs w:val="25"/>
          <w:lang w:eastAsia="it-IT"/>
        </w:rPr>
        <w:t xml:space="preserve">con sentenza non passata in giudicato, per i reati previsti nel capo I del titolo II del codice penale; </w:t>
      </w:r>
    </w:p>
    <w:p w:rsidR="00440BD4" w:rsidRPr="00440BD4" w:rsidRDefault="00440BD4" w:rsidP="00440BD4">
      <w:pPr>
        <w:spacing w:after="0" w:line="240" w:lineRule="auto"/>
        <w:jc w:val="both"/>
        <w:rPr>
          <w:rFonts w:ascii="Arial" w:eastAsia="Times New Roman" w:hAnsi="Arial" w:cs="Arial"/>
          <w:sz w:val="25"/>
          <w:szCs w:val="25"/>
          <w:lang w:eastAsia="it-IT"/>
        </w:rPr>
      </w:pPr>
      <w:r w:rsidRPr="00440BD4">
        <w:rPr>
          <w:rFonts w:ascii="Arial" w:eastAsia="Times New Roman" w:hAnsi="Arial" w:cs="Arial"/>
          <w:sz w:val="25"/>
          <w:szCs w:val="25"/>
          <w:lang w:eastAsia="it-IT"/>
        </w:rPr>
        <w:t xml:space="preserve">4. di </w:t>
      </w:r>
      <w:r w:rsidR="005B57F2">
        <w:rPr>
          <w:rFonts w:ascii="Arial" w:eastAsia="Times New Roman" w:hAnsi="Arial" w:cs="Arial"/>
          <w:sz w:val="25"/>
          <w:szCs w:val="25"/>
          <w:lang w:eastAsia="it-IT"/>
        </w:rPr>
        <w:t xml:space="preserve">stabilire un rimborso spese </w:t>
      </w:r>
      <w:r w:rsidRPr="00440BD4">
        <w:rPr>
          <w:rFonts w:ascii="Arial" w:eastAsia="Times New Roman" w:hAnsi="Arial" w:cs="Arial"/>
          <w:sz w:val="25"/>
          <w:szCs w:val="25"/>
          <w:lang w:eastAsia="it-IT"/>
        </w:rPr>
        <w:t xml:space="preserve">da corrispondere ai componenti delle Commissioni esaminatrici; </w:t>
      </w:r>
    </w:p>
    <w:p w:rsidR="00440BD4" w:rsidRPr="00440BD4" w:rsidRDefault="00440BD4" w:rsidP="00440BD4">
      <w:pPr>
        <w:spacing w:after="0" w:line="240" w:lineRule="auto"/>
        <w:jc w:val="both"/>
        <w:rPr>
          <w:rFonts w:ascii="Arial" w:eastAsia="Times New Roman" w:hAnsi="Arial" w:cs="Arial"/>
          <w:sz w:val="25"/>
          <w:szCs w:val="25"/>
          <w:lang w:eastAsia="it-IT"/>
        </w:rPr>
      </w:pPr>
      <w:r w:rsidRPr="00440BD4">
        <w:rPr>
          <w:rFonts w:ascii="Arial" w:eastAsia="Times New Roman" w:hAnsi="Arial" w:cs="Arial"/>
          <w:sz w:val="25"/>
          <w:szCs w:val="25"/>
          <w:lang w:eastAsia="it-IT"/>
        </w:rPr>
        <w:t xml:space="preserve">5. di assumere, per il funzionamento della commissione, impegno di spesa di € </w:t>
      </w:r>
      <w:r w:rsidR="00B532EC">
        <w:rPr>
          <w:rFonts w:ascii="Arial" w:eastAsia="Times New Roman" w:hAnsi="Arial" w:cs="Arial"/>
          <w:sz w:val="25"/>
          <w:szCs w:val="25"/>
          <w:lang w:eastAsia="it-IT"/>
        </w:rPr>
        <w:t>2.500,00</w:t>
      </w:r>
      <w:r w:rsidRPr="00440BD4">
        <w:rPr>
          <w:rFonts w:ascii="Arial" w:eastAsia="Times New Roman" w:hAnsi="Arial" w:cs="Arial"/>
          <w:sz w:val="25"/>
          <w:szCs w:val="25"/>
          <w:lang w:eastAsia="it-IT"/>
        </w:rPr>
        <w:t xml:space="preserve">, sul cap. </w:t>
      </w:r>
      <w:r w:rsidR="00B532EC">
        <w:rPr>
          <w:rFonts w:ascii="Arial" w:eastAsia="Times New Roman" w:hAnsi="Arial" w:cs="Arial"/>
          <w:sz w:val="25"/>
          <w:szCs w:val="25"/>
          <w:lang w:eastAsia="it-IT"/>
        </w:rPr>
        <w:t>471, codice 03.01.103</w:t>
      </w:r>
      <w:r w:rsidRPr="00440BD4">
        <w:rPr>
          <w:rFonts w:ascii="Arial" w:eastAsia="Times New Roman" w:hAnsi="Arial" w:cs="Arial"/>
          <w:sz w:val="25"/>
          <w:szCs w:val="25"/>
          <w:lang w:eastAsia="it-IT"/>
        </w:rPr>
        <w:t xml:space="preserve"> del bilancio del corrente esercizio</w:t>
      </w:r>
      <w:r w:rsidR="00B532EC">
        <w:rPr>
          <w:rFonts w:ascii="Arial" w:eastAsia="Times New Roman" w:hAnsi="Arial" w:cs="Arial"/>
          <w:sz w:val="25"/>
          <w:szCs w:val="25"/>
          <w:lang w:eastAsia="it-IT"/>
        </w:rPr>
        <w:t xml:space="preserve"> in fase di allestimento</w:t>
      </w:r>
      <w:r w:rsidRPr="00440BD4">
        <w:rPr>
          <w:rFonts w:ascii="Arial" w:eastAsia="Times New Roman" w:hAnsi="Arial" w:cs="Arial"/>
          <w:sz w:val="25"/>
          <w:szCs w:val="25"/>
          <w:lang w:eastAsia="it-IT"/>
        </w:rPr>
        <w:t xml:space="preserve">. </w:t>
      </w:r>
    </w:p>
    <w:p w:rsidR="00FF71E7" w:rsidRPr="008C4761" w:rsidRDefault="00FF71E7">
      <w:pPr>
        <w:rPr>
          <w:rFonts w:ascii="Arial" w:hAnsi="Arial" w:cs="Arial"/>
          <w:sz w:val="25"/>
          <w:szCs w:val="25"/>
        </w:rPr>
      </w:pPr>
    </w:p>
    <w:sectPr w:rsidR="00FF71E7" w:rsidRPr="008C4761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264D23"/>
    <w:multiLevelType w:val="hybridMultilevel"/>
    <w:tmpl w:val="04A45D06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EB26C20"/>
    <w:multiLevelType w:val="hybridMultilevel"/>
    <w:tmpl w:val="61EACAE0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0BD4"/>
    <w:rsid w:val="000537CC"/>
    <w:rsid w:val="002048D1"/>
    <w:rsid w:val="00440BD4"/>
    <w:rsid w:val="00470652"/>
    <w:rsid w:val="005B57F2"/>
    <w:rsid w:val="008C4761"/>
    <w:rsid w:val="00AB2842"/>
    <w:rsid w:val="00B532EC"/>
    <w:rsid w:val="00D61890"/>
    <w:rsid w:val="00DA1994"/>
    <w:rsid w:val="00FF71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4AC9B99-C8EC-42E2-A2B9-90ACA05257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8C476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54224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6846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123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051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05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0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5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29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68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79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34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0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659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7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196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06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732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30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351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883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79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74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04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40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99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15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482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563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798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46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28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64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21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92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404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654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75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594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5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794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906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53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719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689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313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630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159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801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2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9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18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459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437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317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06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725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4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2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3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488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719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31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172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711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39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58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55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414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3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283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710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383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554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845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28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364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1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597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45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52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21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671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68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200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26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000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8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80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66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006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135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991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2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4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164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5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54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279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17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430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49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738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43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257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658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8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94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59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06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232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02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706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694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519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59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57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71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334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11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708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57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8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69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37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536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440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21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62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07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237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564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0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512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72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363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324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366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35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5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33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39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86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263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98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190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63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95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55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29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247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61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336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653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595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647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164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42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391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38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784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974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05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23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9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15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5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73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99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858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361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812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328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95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330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70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537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340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351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21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88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981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8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266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09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48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52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656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263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06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31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59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135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4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649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07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389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6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135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9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71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07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55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28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601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352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411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65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41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141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1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96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890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525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99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37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51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48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01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9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26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71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42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00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34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0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10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81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49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18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13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83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54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95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712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76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31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89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232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66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269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8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94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10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405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746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9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0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169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699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19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265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80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622</Words>
  <Characters>3550</Characters>
  <Application>Microsoft Office Word</Application>
  <DocSecurity>0</DocSecurity>
  <Lines>29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Ragioneria</dc:creator>
  <cp:keywords/>
  <dc:description/>
  <cp:lastModifiedBy>Amministratore</cp:lastModifiedBy>
  <cp:revision>4</cp:revision>
  <dcterms:created xsi:type="dcterms:W3CDTF">2017-03-06T15:02:00Z</dcterms:created>
  <dcterms:modified xsi:type="dcterms:W3CDTF">2017-03-06T15:45:00Z</dcterms:modified>
</cp:coreProperties>
</file>